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5A1147F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035A24">
        <w:rPr>
          <w:rFonts w:ascii="Arial" w:hAnsi="Arial" w:cs="Arial"/>
          <w:sz w:val="22"/>
          <w:szCs w:val="22"/>
          <w:lang w:val="ro-RO"/>
        </w:rPr>
        <w:t>4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6215BCDD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Năsăud nr. 77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  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scara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C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 xml:space="preserve">sectorul 5 al 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>municipiului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303A1795" w14:textId="77777777" w:rsidR="00AC7059" w:rsidRDefault="00AC7059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200FBB7B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035A24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8A2D79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8A2D79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7FBBC322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A2D79">
        <w:rPr>
          <w:rFonts w:ascii="Arial" w:hAnsi="Arial" w:cs="Arial"/>
          <w:b/>
          <w:bCs/>
          <w:sz w:val="22"/>
          <w:szCs w:val="22"/>
          <w:lang w:val="ro-RO"/>
        </w:rPr>
        <w:t>28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B60BD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9B6B" w14:textId="77777777" w:rsidR="00DA73C9" w:rsidRDefault="00DA73C9" w:rsidP="003D0A5B">
      <w:pPr>
        <w:spacing w:line="240" w:lineRule="auto"/>
      </w:pPr>
      <w:r>
        <w:separator/>
      </w:r>
    </w:p>
  </w:endnote>
  <w:endnote w:type="continuationSeparator" w:id="0">
    <w:p w14:paraId="19641BA0" w14:textId="77777777" w:rsidR="00DA73C9" w:rsidRDefault="00DA73C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DAD1" w14:textId="77777777" w:rsidR="00DA73C9" w:rsidRDefault="00DA73C9" w:rsidP="003D0A5B">
      <w:pPr>
        <w:spacing w:line="240" w:lineRule="auto"/>
      </w:pPr>
      <w:r>
        <w:separator/>
      </w:r>
    </w:p>
  </w:footnote>
  <w:footnote w:type="continuationSeparator" w:id="0">
    <w:p w14:paraId="09095E76" w14:textId="77777777" w:rsidR="00DA73C9" w:rsidRDefault="00DA73C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2025-11-24T07:16:00Z</dcterms:created>
  <dcterms:modified xsi:type="dcterms:W3CDTF">2025-11-24T07:17:00Z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