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1C12CEE" w:rsidR="00052A21" w:rsidRPr="001531BA" w:rsidRDefault="00466AF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9 septembrie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59AEBA76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375D0A">
        <w:rPr>
          <w:rFonts w:ascii="Arial" w:eastAsia="Arial" w:hAnsi="Arial" w:cs="Arial"/>
          <w:b/>
          <w:bCs/>
          <w:sz w:val="22"/>
          <w:szCs w:val="22"/>
          <w:lang w:val="ro-RO"/>
        </w:rPr>
        <w:t>Breaza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466AF7">
        <w:rPr>
          <w:rFonts w:ascii="Arial" w:hAnsi="Arial" w:cs="Arial"/>
          <w:b/>
          <w:bCs/>
          <w:sz w:val="22"/>
          <w:szCs w:val="22"/>
          <w:lang w:val="ro-RO"/>
        </w:rPr>
        <w:t>Prahova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3DA61322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CD7308">
        <w:rPr>
          <w:rFonts w:ascii="Arial" w:hAnsi="Arial" w:cs="Arial"/>
          <w:sz w:val="22"/>
          <w:szCs w:val="22"/>
          <w:lang w:val="ro-RO"/>
        </w:rPr>
        <w:t>unui defect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înregistrat la </w:t>
      </w:r>
      <w:r w:rsidR="00AC582A">
        <w:rPr>
          <w:rFonts w:ascii="Arial" w:hAnsi="Arial" w:cs="Arial"/>
          <w:sz w:val="22"/>
          <w:szCs w:val="22"/>
          <w:lang w:val="ro-RO"/>
        </w:rPr>
        <w:t>o conductă a</w:t>
      </w:r>
      <w:r w:rsidR="00D8575B">
        <w:rPr>
          <w:rFonts w:ascii="Arial" w:hAnsi="Arial" w:cs="Arial"/>
          <w:sz w:val="22"/>
          <w:szCs w:val="22"/>
          <w:lang w:val="ro-RO"/>
        </w:rPr>
        <w:t xml:space="preserve"> sistemului de distribuție a gazelor naturale amplasat </w:t>
      </w:r>
      <w:r w:rsidR="00412FF9">
        <w:rPr>
          <w:rFonts w:ascii="Arial" w:hAnsi="Arial" w:cs="Arial"/>
          <w:sz w:val="22"/>
          <w:szCs w:val="22"/>
          <w:lang w:val="ro-RO"/>
        </w:rPr>
        <w:t>pe strada</w:t>
      </w:r>
      <w:r w:rsidR="00375D0A">
        <w:rPr>
          <w:rFonts w:ascii="Arial" w:hAnsi="Arial" w:cs="Arial"/>
          <w:sz w:val="22"/>
          <w:szCs w:val="22"/>
          <w:lang w:val="ro-RO"/>
        </w:rPr>
        <w:t xml:space="preserve"> Republicii</w:t>
      </w:r>
      <w:r w:rsidR="00412FF9">
        <w:rPr>
          <w:rFonts w:ascii="Arial" w:hAnsi="Arial" w:cs="Arial"/>
          <w:sz w:val="22"/>
          <w:szCs w:val="22"/>
          <w:lang w:val="ro-RO"/>
        </w:rPr>
        <w:t>, din</w:t>
      </w:r>
      <w:r w:rsidR="00412FF9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412FF9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375D0A">
        <w:rPr>
          <w:rFonts w:ascii="Arial" w:hAnsi="Arial" w:cs="Arial"/>
          <w:sz w:val="22"/>
          <w:szCs w:val="22"/>
          <w:lang w:val="ro-RO"/>
        </w:rPr>
        <w:t>Breaza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375D0A">
        <w:rPr>
          <w:rFonts w:ascii="Arial" w:hAnsi="Arial" w:cs="Arial"/>
          <w:sz w:val="22"/>
          <w:szCs w:val="22"/>
          <w:lang w:val="ro-RO"/>
        </w:rPr>
        <w:t>Prahova</w:t>
      </w:r>
      <w:r w:rsidR="00412FF9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466AF7">
        <w:rPr>
          <w:rFonts w:ascii="Arial" w:eastAsia="Arial" w:hAnsi="Arial" w:cs="Arial"/>
          <w:b/>
          <w:bCs/>
          <w:sz w:val="22"/>
          <w:szCs w:val="22"/>
          <w:lang w:val="ro-RO"/>
        </w:rPr>
        <w:t>ieri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375D0A">
        <w:rPr>
          <w:rFonts w:ascii="Arial" w:eastAsia="Arial" w:hAnsi="Arial" w:cs="Arial"/>
          <w:b/>
          <w:bCs/>
          <w:sz w:val="22"/>
          <w:szCs w:val="22"/>
          <w:lang w:val="ro-RO"/>
        </w:rPr>
        <w:t>8 septembrie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1000AC">
        <w:rPr>
          <w:rFonts w:ascii="Arial" w:eastAsia="Arial" w:hAnsi="Arial" w:cs="Arial"/>
          <w:b/>
          <w:sz w:val="22"/>
          <w:szCs w:val="22"/>
          <w:lang w:val="ro-RO"/>
        </w:rPr>
        <w:t>22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1000AC">
        <w:rPr>
          <w:rFonts w:ascii="Arial" w:eastAsia="Arial" w:hAnsi="Arial" w:cs="Arial"/>
          <w:b/>
          <w:sz w:val="22"/>
          <w:szCs w:val="22"/>
          <w:lang w:val="ro-RO"/>
        </w:rPr>
        <w:t>10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3B3CC584" w14:textId="0AB6B322" w:rsidR="007C02E1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024B17">
        <w:rPr>
          <w:rFonts w:ascii="Arial" w:hAnsi="Arial" w:cs="Arial"/>
          <w:sz w:val="22"/>
          <w:szCs w:val="22"/>
          <w:lang w:val="ro-RO"/>
        </w:rPr>
        <w:t xml:space="preserve"> cca.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F03B3F" w:rsidRPr="00AA443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1000AC">
        <w:rPr>
          <w:rFonts w:ascii="Arial" w:hAnsi="Arial" w:cs="Arial"/>
          <w:b/>
          <w:bCs/>
          <w:sz w:val="22"/>
          <w:szCs w:val="22"/>
          <w:lang w:val="ro-RO"/>
        </w:rPr>
        <w:t>.370</w:t>
      </w:r>
      <w:r w:rsidR="008856E2" w:rsidRPr="00AA443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AA4436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 w:rsidRPr="00AA4436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 w:rsidRPr="00AA4436">
        <w:rPr>
          <w:rFonts w:ascii="Arial" w:hAnsi="Arial" w:cs="Arial"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737C71">
        <w:rPr>
          <w:rFonts w:ascii="Arial" w:hAnsi="Arial" w:cs="Arial"/>
          <w:sz w:val="22"/>
          <w:szCs w:val="22"/>
          <w:lang w:val="ro-RO"/>
        </w:rPr>
        <w:t>străzile</w:t>
      </w:r>
      <w:r w:rsidR="00F03B3F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Alecsandri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>
        <w:rPr>
          <w:rFonts w:ascii="Arial" w:hAnsi="Arial" w:cs="Arial"/>
          <w:sz w:val="22"/>
          <w:szCs w:val="22"/>
          <w:lang w:val="ro-RO"/>
        </w:rPr>
        <w:t>V</w:t>
      </w:r>
      <w:r w:rsidR="00E70563" w:rsidRPr="00E70563">
        <w:rPr>
          <w:rFonts w:ascii="Arial" w:hAnsi="Arial" w:cs="Arial"/>
          <w:sz w:val="22"/>
          <w:szCs w:val="22"/>
          <w:lang w:val="ro-RO"/>
        </w:rPr>
        <w:t>asile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Brazilor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Bujorilor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Călugăreni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>
        <w:rPr>
          <w:rFonts w:ascii="Arial" w:hAnsi="Arial" w:cs="Arial"/>
          <w:sz w:val="22"/>
          <w:szCs w:val="22"/>
          <w:lang w:val="ro-RO"/>
        </w:rPr>
        <w:t>M</w:t>
      </w:r>
      <w:r w:rsidR="00EA29A0">
        <w:rPr>
          <w:rFonts w:ascii="Arial" w:hAnsi="Arial" w:cs="Arial"/>
          <w:sz w:val="22"/>
          <w:szCs w:val="22"/>
          <w:lang w:val="ro-RO"/>
        </w:rPr>
        <w:t>aior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</w:t>
      </w:r>
      <w:r w:rsidR="00EA29A0">
        <w:rPr>
          <w:rFonts w:ascii="Arial" w:hAnsi="Arial" w:cs="Arial"/>
          <w:sz w:val="22"/>
          <w:szCs w:val="22"/>
          <w:lang w:val="ro-RO"/>
        </w:rPr>
        <w:t>a</w:t>
      </w:r>
      <w:r w:rsidR="00E70563" w:rsidRPr="00E70563">
        <w:rPr>
          <w:rFonts w:ascii="Arial" w:hAnsi="Arial" w:cs="Arial"/>
          <w:sz w:val="22"/>
          <w:szCs w:val="22"/>
          <w:lang w:val="ro-RO"/>
        </w:rPr>
        <w:t>proiu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Cocora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Copenhaga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Coșbuc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>
        <w:rPr>
          <w:rFonts w:ascii="Arial" w:hAnsi="Arial" w:cs="Arial"/>
          <w:sz w:val="22"/>
          <w:szCs w:val="22"/>
          <w:lang w:val="ro-RO"/>
        </w:rPr>
        <w:t>G</w:t>
      </w:r>
      <w:r w:rsidR="00E70563" w:rsidRPr="00E70563">
        <w:rPr>
          <w:rFonts w:ascii="Arial" w:hAnsi="Arial" w:cs="Arial"/>
          <w:sz w:val="22"/>
          <w:szCs w:val="22"/>
          <w:lang w:val="ro-RO"/>
        </w:rPr>
        <w:t>eorge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Creang</w:t>
      </w:r>
      <w:r w:rsidR="00EA29A0">
        <w:rPr>
          <w:rFonts w:ascii="Arial" w:hAnsi="Arial" w:cs="Arial"/>
          <w:sz w:val="22"/>
          <w:szCs w:val="22"/>
          <w:lang w:val="ro-RO"/>
        </w:rPr>
        <w:t>ă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>
        <w:rPr>
          <w:rFonts w:ascii="Arial" w:hAnsi="Arial" w:cs="Arial"/>
          <w:sz w:val="22"/>
          <w:szCs w:val="22"/>
          <w:lang w:val="ro-RO"/>
        </w:rPr>
        <w:t>I</w:t>
      </w:r>
      <w:r w:rsidR="00E70563" w:rsidRPr="00E70563">
        <w:rPr>
          <w:rFonts w:ascii="Arial" w:hAnsi="Arial" w:cs="Arial"/>
          <w:sz w:val="22"/>
          <w:szCs w:val="22"/>
          <w:lang w:val="ro-RO"/>
        </w:rPr>
        <w:t>on</w:t>
      </w:r>
      <w:r w:rsidR="00E70563">
        <w:rPr>
          <w:rFonts w:ascii="Arial" w:hAnsi="Arial" w:cs="Arial"/>
          <w:sz w:val="22"/>
          <w:szCs w:val="22"/>
          <w:lang w:val="ro-RO"/>
        </w:rPr>
        <w:t>, C</w:t>
      </w:r>
      <w:r w:rsidR="00E70563" w:rsidRPr="00E70563">
        <w:rPr>
          <w:rFonts w:ascii="Arial" w:hAnsi="Arial" w:cs="Arial"/>
          <w:sz w:val="22"/>
          <w:szCs w:val="22"/>
          <w:lang w:val="ro-RO"/>
        </w:rPr>
        <w:t>aporal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Dumitrache,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Eminescu </w:t>
      </w:r>
      <w:r w:rsidR="00E70563">
        <w:rPr>
          <w:rFonts w:ascii="Arial" w:hAnsi="Arial" w:cs="Arial"/>
          <w:sz w:val="22"/>
          <w:szCs w:val="22"/>
          <w:lang w:val="ro-RO"/>
        </w:rPr>
        <w:t>M</w:t>
      </w:r>
      <w:r w:rsidR="00E70563" w:rsidRPr="00E70563">
        <w:rPr>
          <w:rFonts w:ascii="Arial" w:hAnsi="Arial" w:cs="Arial"/>
          <w:sz w:val="22"/>
          <w:szCs w:val="22"/>
          <w:lang w:val="ro-RO"/>
        </w:rPr>
        <w:t>ihai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Enescu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George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Eroilor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Eternității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Farmaciei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Frăsinetului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Gării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Ghindei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Grâușor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Izvoarelor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Lăcrămioarei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Lalelelor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Libertății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Luceafărului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Morii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Nou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Nucilor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Oițelor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Pajurei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Petuniei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Plevnei</w:t>
      </w:r>
      <w:r w:rsidR="00E70563">
        <w:rPr>
          <w:rFonts w:ascii="Arial" w:hAnsi="Arial" w:cs="Arial"/>
          <w:sz w:val="22"/>
          <w:szCs w:val="22"/>
          <w:lang w:val="ro-RO"/>
        </w:rPr>
        <w:t>, P</w:t>
      </w:r>
      <w:r w:rsidR="00E70563" w:rsidRPr="00E70563">
        <w:rPr>
          <w:rFonts w:ascii="Arial" w:hAnsi="Arial" w:cs="Arial"/>
          <w:sz w:val="22"/>
          <w:szCs w:val="22"/>
          <w:lang w:val="ro-RO"/>
        </w:rPr>
        <w:t>lutonier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 Rădulescu</w:t>
      </w:r>
      <w:r w:rsidR="00E70563" w:rsidRP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Războieni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Republicii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Teiului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Toporași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Vânători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 și </w:t>
      </w:r>
      <w:r w:rsidR="00E70563" w:rsidRPr="00E70563">
        <w:rPr>
          <w:rFonts w:ascii="Arial" w:hAnsi="Arial" w:cs="Arial"/>
          <w:sz w:val="22"/>
          <w:szCs w:val="22"/>
          <w:lang w:val="ro-RO"/>
        </w:rPr>
        <w:t>Zambilei</w:t>
      </w:r>
      <w:r w:rsidR="00E70563">
        <w:rPr>
          <w:rFonts w:ascii="Arial" w:hAnsi="Arial" w:cs="Arial"/>
          <w:sz w:val="22"/>
          <w:szCs w:val="22"/>
          <w:lang w:val="ro-RO"/>
        </w:rPr>
        <w:t xml:space="preserve">, </w:t>
      </w:r>
      <w:r w:rsidR="007B17E6">
        <w:rPr>
          <w:rFonts w:ascii="Arial" w:hAnsi="Arial" w:cs="Arial"/>
          <w:sz w:val="22"/>
          <w:szCs w:val="22"/>
          <w:lang w:val="ro-RO"/>
        </w:rPr>
        <w:t>din</w:t>
      </w:r>
      <w:r w:rsidR="007B17E6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B17E6">
        <w:rPr>
          <w:rFonts w:ascii="Arial" w:hAnsi="Arial" w:cs="Arial"/>
          <w:sz w:val="22"/>
          <w:szCs w:val="22"/>
          <w:lang w:val="ro-RO"/>
        </w:rPr>
        <w:t>localitatea Breaza, județul Prahova</w:t>
      </w:r>
      <w:r w:rsidR="007B17E6">
        <w:rPr>
          <w:rFonts w:ascii="Arial" w:hAnsi="Arial" w:cs="Arial"/>
          <w:sz w:val="22"/>
          <w:szCs w:val="22"/>
          <w:lang w:val="ro-RO"/>
        </w:rPr>
        <w:t>.</w:t>
      </w:r>
    </w:p>
    <w:p w14:paraId="177FD58F" w14:textId="77777777" w:rsidR="007B17E6" w:rsidRDefault="007B17E6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5BFBEC4D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466AF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466AF7">
        <w:rPr>
          <w:rFonts w:ascii="Arial" w:eastAsia="Arial" w:hAnsi="Arial" w:cs="Arial"/>
          <w:b/>
          <w:bCs/>
          <w:sz w:val="22"/>
          <w:szCs w:val="22"/>
          <w:lang w:val="ro-RO"/>
        </w:rPr>
        <w:t>9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66AF7">
        <w:rPr>
          <w:rFonts w:ascii="Arial" w:eastAsia="Arial" w:hAnsi="Arial" w:cs="Arial"/>
          <w:b/>
          <w:bCs/>
          <w:sz w:val="22"/>
          <w:szCs w:val="22"/>
          <w:lang w:val="ro-RO"/>
        </w:rPr>
        <w:t>septembrie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AC582A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71A7" w14:textId="77777777" w:rsidR="00575DF2" w:rsidRDefault="00575DF2" w:rsidP="003D0A5B">
      <w:pPr>
        <w:spacing w:line="240" w:lineRule="auto"/>
      </w:pPr>
      <w:r>
        <w:separator/>
      </w:r>
    </w:p>
  </w:endnote>
  <w:endnote w:type="continuationSeparator" w:id="0">
    <w:p w14:paraId="4AE3AD75" w14:textId="77777777" w:rsidR="00575DF2" w:rsidRDefault="00575DF2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5102" w14:textId="77777777" w:rsidR="00575DF2" w:rsidRDefault="00575DF2" w:rsidP="003D0A5B">
      <w:pPr>
        <w:spacing w:line="240" w:lineRule="auto"/>
      </w:pPr>
      <w:r>
        <w:separator/>
      </w:r>
    </w:p>
  </w:footnote>
  <w:footnote w:type="continuationSeparator" w:id="0">
    <w:p w14:paraId="0CBEACF1" w14:textId="77777777" w:rsidR="00575DF2" w:rsidRDefault="00575DF2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6C21"/>
    <w:multiLevelType w:val="hybridMultilevel"/>
    <w:tmpl w:val="90BE2A88"/>
    <w:lvl w:ilvl="0" w:tplc="B7360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7"/>
  </w:num>
  <w:num w:numId="2" w16cid:durableId="637346809">
    <w:abstractNumId w:val="1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6"/>
  </w:num>
  <w:num w:numId="7" w16cid:durableId="599800693">
    <w:abstractNumId w:val="6"/>
  </w:num>
  <w:num w:numId="8" w16cid:durableId="919749554">
    <w:abstractNumId w:val="9"/>
  </w:num>
  <w:num w:numId="9" w16cid:durableId="905988833">
    <w:abstractNumId w:val="11"/>
  </w:num>
  <w:num w:numId="10" w16cid:durableId="1079787263">
    <w:abstractNumId w:val="10"/>
  </w:num>
  <w:num w:numId="11" w16cid:durableId="160800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8"/>
  </w:num>
  <w:num w:numId="13" w16cid:durableId="71489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4B17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57A8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00A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92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978DF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C6D4B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5D0A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2FF9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66AF7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0BD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75DF2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5CA7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4CA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6EE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6B74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17E6"/>
    <w:rsid w:val="007B2BEC"/>
    <w:rsid w:val="007B3E69"/>
    <w:rsid w:val="007B5C63"/>
    <w:rsid w:val="007C02E1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C7E25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4436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82A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07E0A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35C6D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D7308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6EF1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75B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678AD"/>
    <w:rsid w:val="00E70422"/>
    <w:rsid w:val="00E70563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29A0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3B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0E1F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10</cp:revision>
  <dcterms:created xsi:type="dcterms:W3CDTF">2026-09-09T04:38:00Z</dcterms:created>
  <dcterms:modified xsi:type="dcterms:W3CDTF">2026-09-09T04:49:00Z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