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BDDA7" w14:textId="21982716" w:rsidR="00BA124C" w:rsidRPr="00CB67FE" w:rsidRDefault="00BA124C" w:rsidP="00FF620A">
      <w:pPr>
        <w:spacing w:line="360" w:lineRule="auto"/>
        <w:ind w:left="1" w:right="1"/>
        <w:jc w:val="center"/>
        <w:rPr>
          <w:rFonts w:ascii="Arial" w:hAnsi="Arial" w:cs="Arial"/>
          <w:b/>
          <w:sz w:val="24"/>
          <w:szCs w:val="24"/>
        </w:rPr>
      </w:pPr>
      <w:r w:rsidRPr="00CB67FE">
        <w:rPr>
          <w:rFonts w:ascii="Arial" w:hAnsi="Arial" w:cs="Arial"/>
          <w:b/>
          <w:sz w:val="24"/>
          <w:szCs w:val="24"/>
        </w:rPr>
        <w:t>Anunț</w:t>
      </w:r>
      <w:r w:rsidRPr="00CB67F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Pr="00CB67FE">
        <w:rPr>
          <w:rFonts w:ascii="Arial" w:hAnsi="Arial" w:cs="Arial"/>
          <w:b/>
          <w:sz w:val="24"/>
          <w:szCs w:val="24"/>
        </w:rPr>
        <w:t>public</w:t>
      </w:r>
      <w:r w:rsidRPr="00CB67F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Pr="00CB67FE">
        <w:rPr>
          <w:rFonts w:ascii="Arial" w:hAnsi="Arial" w:cs="Arial"/>
          <w:b/>
          <w:sz w:val="24"/>
          <w:szCs w:val="24"/>
        </w:rPr>
        <w:t>privind</w:t>
      </w:r>
      <w:r w:rsidRPr="00CB67FE">
        <w:rPr>
          <w:rFonts w:ascii="Arial" w:hAnsi="Arial" w:cs="Arial"/>
          <w:b/>
          <w:spacing w:val="-4"/>
          <w:sz w:val="24"/>
          <w:szCs w:val="24"/>
        </w:rPr>
        <w:t xml:space="preserve"> </w:t>
      </w:r>
      <w:r w:rsidR="00624C86">
        <w:rPr>
          <w:rFonts w:ascii="Arial" w:hAnsi="Arial" w:cs="Arial"/>
          <w:b/>
          <w:sz w:val="24"/>
          <w:szCs w:val="24"/>
        </w:rPr>
        <w:t xml:space="preserve">decizia etapei de </w:t>
      </w:r>
      <w:r w:rsidR="00785EC8">
        <w:rPr>
          <w:rFonts w:ascii="Arial" w:hAnsi="Arial" w:cs="Arial"/>
          <w:b/>
          <w:sz w:val="24"/>
          <w:szCs w:val="24"/>
        </w:rPr>
        <w:t>încadrare</w:t>
      </w:r>
      <w:r w:rsidR="00624C86">
        <w:rPr>
          <w:rFonts w:ascii="Arial" w:hAnsi="Arial" w:cs="Arial"/>
          <w:b/>
          <w:sz w:val="24"/>
          <w:szCs w:val="24"/>
        </w:rPr>
        <w:t xml:space="preserve"> </w:t>
      </w:r>
      <w:r w:rsidR="00FF620A">
        <w:rPr>
          <w:rFonts w:ascii="Arial" w:hAnsi="Arial" w:cs="Arial"/>
          <w:b/>
          <w:spacing w:val="-2"/>
          <w:sz w:val="24"/>
          <w:szCs w:val="24"/>
        </w:rPr>
        <w:t xml:space="preserve"> în</w:t>
      </w:r>
    </w:p>
    <w:p w14:paraId="5C734A66" w14:textId="1EFB8468" w:rsidR="00BA124C" w:rsidRPr="00CB67FE" w:rsidRDefault="0015053E" w:rsidP="00FF620A">
      <w:pPr>
        <w:spacing w:line="360" w:lineRule="auto"/>
        <w:ind w:left="1"/>
        <w:jc w:val="center"/>
        <w:rPr>
          <w:rFonts w:ascii="Arial" w:hAnsi="Arial" w:cs="Arial"/>
          <w:b/>
          <w:sz w:val="24"/>
          <w:szCs w:val="24"/>
        </w:rPr>
      </w:pPr>
      <w:r w:rsidRPr="0015053E">
        <w:rPr>
          <w:rFonts w:ascii="Arial" w:hAnsi="Arial" w:cs="Arial"/>
          <w:b/>
          <w:sz w:val="24"/>
          <w:szCs w:val="24"/>
        </w:rPr>
        <w:t xml:space="preserve">localitatea </w:t>
      </w:r>
      <w:r w:rsidR="00210F99">
        <w:rPr>
          <w:rFonts w:ascii="Arial" w:hAnsi="Arial" w:cs="Arial"/>
          <w:b/>
          <w:sz w:val="24"/>
          <w:szCs w:val="24"/>
        </w:rPr>
        <w:t>Mihăe</w:t>
      </w:r>
      <w:r w:rsidR="000A72FF">
        <w:rPr>
          <w:rFonts w:ascii="Arial" w:hAnsi="Arial" w:cs="Arial"/>
          <w:b/>
          <w:sz w:val="24"/>
          <w:szCs w:val="24"/>
        </w:rPr>
        <w:t>ș</w:t>
      </w:r>
      <w:r w:rsidR="00210F99">
        <w:rPr>
          <w:rFonts w:ascii="Arial" w:hAnsi="Arial" w:cs="Arial"/>
          <w:b/>
          <w:sz w:val="24"/>
          <w:szCs w:val="24"/>
        </w:rPr>
        <w:t>ti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0A72FF">
        <w:rPr>
          <w:rFonts w:ascii="Arial" w:hAnsi="Arial" w:cs="Arial"/>
          <w:b/>
          <w:sz w:val="24"/>
          <w:szCs w:val="24"/>
        </w:rPr>
        <w:t>sat Mihăești</w:t>
      </w:r>
      <w:r w:rsidR="00785EC8">
        <w:rPr>
          <w:rFonts w:ascii="Arial" w:hAnsi="Arial" w:cs="Arial"/>
          <w:b/>
          <w:sz w:val="24"/>
          <w:szCs w:val="24"/>
        </w:rPr>
        <w:t>,</w:t>
      </w:r>
      <w:r w:rsidR="000A72FF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din</w:t>
      </w:r>
      <w:r w:rsidR="00BA124C" w:rsidRPr="00CB67FE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="00BA124C" w:rsidRPr="00CB67FE">
        <w:rPr>
          <w:rFonts w:ascii="Arial" w:hAnsi="Arial" w:cs="Arial"/>
          <w:b/>
          <w:sz w:val="24"/>
          <w:szCs w:val="24"/>
        </w:rPr>
        <w:t>județul</w:t>
      </w:r>
      <w:r w:rsidR="00BA124C" w:rsidRPr="00CB67FE">
        <w:rPr>
          <w:rFonts w:ascii="Arial" w:hAnsi="Arial" w:cs="Arial"/>
          <w:b/>
          <w:spacing w:val="-2"/>
          <w:sz w:val="24"/>
          <w:szCs w:val="24"/>
        </w:rPr>
        <w:t xml:space="preserve"> </w:t>
      </w:r>
      <w:r w:rsidR="00210F99">
        <w:rPr>
          <w:rFonts w:ascii="Arial" w:hAnsi="Arial" w:cs="Arial"/>
          <w:b/>
          <w:spacing w:val="-2"/>
          <w:sz w:val="24"/>
          <w:szCs w:val="24"/>
        </w:rPr>
        <w:t>Arge</w:t>
      </w:r>
      <w:r w:rsidR="000A72FF">
        <w:rPr>
          <w:rFonts w:ascii="Arial" w:hAnsi="Arial" w:cs="Arial"/>
          <w:b/>
          <w:spacing w:val="-2"/>
          <w:sz w:val="24"/>
          <w:szCs w:val="24"/>
        </w:rPr>
        <w:t>ș</w:t>
      </w:r>
    </w:p>
    <w:p w14:paraId="6349841F" w14:textId="77777777" w:rsidR="005E39E3" w:rsidRPr="00CB67FE" w:rsidRDefault="005E39E3" w:rsidP="00FF620A">
      <w:pPr>
        <w:pStyle w:val="BodyText"/>
        <w:spacing w:line="360" w:lineRule="auto"/>
        <w:rPr>
          <w:rFonts w:ascii="Arial" w:hAnsi="Arial" w:cs="Arial"/>
        </w:rPr>
      </w:pPr>
    </w:p>
    <w:p w14:paraId="25E7C3B4" w14:textId="16A84A74" w:rsidR="00624C86" w:rsidRPr="00624C86" w:rsidRDefault="008B49C8" w:rsidP="00624C86">
      <w:pPr>
        <w:pStyle w:val="BodyText"/>
        <w:spacing w:line="360" w:lineRule="auto"/>
        <w:ind w:left="23" w:right="19"/>
        <w:jc w:val="both"/>
        <w:rPr>
          <w:rFonts w:ascii="Arial" w:hAnsi="Arial" w:cs="Arial"/>
        </w:rPr>
      </w:pPr>
      <w:r w:rsidRPr="00CB67FE">
        <w:rPr>
          <w:rFonts w:ascii="Arial" w:hAnsi="Arial" w:cs="Arial"/>
        </w:rPr>
        <w:t>S</w:t>
      </w:r>
      <w:r w:rsidR="00785EC8">
        <w:rPr>
          <w:rFonts w:ascii="Arial" w:hAnsi="Arial" w:cs="Arial"/>
        </w:rPr>
        <w:t>.</w:t>
      </w:r>
      <w:r w:rsidRPr="00CB67FE">
        <w:rPr>
          <w:rFonts w:ascii="Arial" w:hAnsi="Arial" w:cs="Arial"/>
        </w:rPr>
        <w:t>C</w:t>
      </w:r>
      <w:r w:rsidR="00785EC8">
        <w:rPr>
          <w:rFonts w:ascii="Arial" w:hAnsi="Arial" w:cs="Arial"/>
        </w:rPr>
        <w:t>.</w:t>
      </w:r>
      <w:r w:rsidRPr="00CB67FE">
        <w:rPr>
          <w:rFonts w:ascii="Arial" w:hAnsi="Arial" w:cs="Arial"/>
        </w:rPr>
        <w:t xml:space="preserve"> DISTRIGAZ SUD REȚELE S</w:t>
      </w:r>
      <w:r w:rsidR="00785EC8">
        <w:rPr>
          <w:rFonts w:ascii="Arial" w:hAnsi="Arial" w:cs="Arial"/>
        </w:rPr>
        <w:t>.</w:t>
      </w:r>
      <w:r w:rsidRPr="00CB67FE">
        <w:rPr>
          <w:rFonts w:ascii="Arial" w:hAnsi="Arial" w:cs="Arial"/>
        </w:rPr>
        <w:t>R</w:t>
      </w:r>
      <w:r w:rsidR="00785EC8">
        <w:rPr>
          <w:rFonts w:ascii="Arial" w:hAnsi="Arial" w:cs="Arial"/>
        </w:rPr>
        <w:t>.</w:t>
      </w:r>
      <w:r w:rsidRPr="00CB67FE">
        <w:rPr>
          <w:rFonts w:ascii="Arial" w:hAnsi="Arial" w:cs="Arial"/>
        </w:rPr>
        <w:t>L</w:t>
      </w:r>
      <w:r w:rsidR="00785EC8">
        <w:rPr>
          <w:rFonts w:ascii="Arial" w:hAnsi="Arial" w:cs="Arial"/>
        </w:rPr>
        <w:t>.</w:t>
      </w:r>
      <w:r w:rsidRPr="00CB67FE">
        <w:rPr>
          <w:rFonts w:ascii="Arial" w:hAnsi="Arial" w:cs="Arial"/>
        </w:rPr>
        <w:t xml:space="preserve"> </w:t>
      </w:r>
      <w:r w:rsidR="00785EC8" w:rsidRPr="00624C86">
        <w:rPr>
          <w:rFonts w:ascii="Arial" w:hAnsi="Arial" w:cs="Arial"/>
        </w:rPr>
        <w:t>anunță</w:t>
      </w:r>
      <w:r w:rsidR="00624C86" w:rsidRPr="00624C86">
        <w:rPr>
          <w:rFonts w:ascii="Arial" w:hAnsi="Arial" w:cs="Arial"/>
        </w:rPr>
        <w:t xml:space="preserve"> publicul interesat asupra luării deciziei etapei de încadrare de către DJM </w:t>
      </w:r>
      <w:r w:rsidR="00785EC8">
        <w:rPr>
          <w:rFonts w:ascii="Arial" w:hAnsi="Arial" w:cs="Arial"/>
        </w:rPr>
        <w:t>Argeș</w:t>
      </w:r>
      <w:r w:rsidR="00210F99">
        <w:rPr>
          <w:rFonts w:ascii="Arial" w:hAnsi="Arial" w:cs="Arial"/>
        </w:rPr>
        <w:t xml:space="preserve">- nu se supune </w:t>
      </w:r>
      <w:r w:rsidR="00785EC8">
        <w:rPr>
          <w:rFonts w:ascii="Arial" w:hAnsi="Arial" w:cs="Arial"/>
        </w:rPr>
        <w:t>evaluării</w:t>
      </w:r>
      <w:r w:rsidR="00210F99">
        <w:rPr>
          <w:rFonts w:ascii="Arial" w:hAnsi="Arial" w:cs="Arial"/>
        </w:rPr>
        <w:t xml:space="preserve"> impactului asupra mediului</w:t>
      </w:r>
      <w:r w:rsidR="00624C86" w:rsidRPr="000A72FF">
        <w:rPr>
          <w:rFonts w:ascii="Arial" w:hAnsi="Arial" w:cs="Arial"/>
          <w:b/>
          <w:bCs/>
        </w:rPr>
        <w:t>, în cadrul procedurii de evaluare a impactului asupra mediului</w:t>
      </w:r>
      <w:r w:rsidR="00210F99" w:rsidRPr="000A72FF">
        <w:rPr>
          <w:rFonts w:ascii="Arial" w:hAnsi="Arial" w:cs="Arial"/>
          <w:b/>
          <w:bCs/>
        </w:rPr>
        <w:t xml:space="preserve"> </w:t>
      </w:r>
      <w:r w:rsidR="000A72FF" w:rsidRPr="000A72FF">
        <w:rPr>
          <w:rFonts w:ascii="Arial" w:hAnsi="Arial" w:cs="Arial"/>
          <w:b/>
          <w:bCs/>
        </w:rPr>
        <w:t>ș</w:t>
      </w:r>
      <w:r w:rsidR="00210F99" w:rsidRPr="000A72FF">
        <w:rPr>
          <w:rFonts w:ascii="Arial" w:hAnsi="Arial" w:cs="Arial"/>
          <w:b/>
          <w:bCs/>
        </w:rPr>
        <w:t>i de evaluare adecvat</w:t>
      </w:r>
      <w:r w:rsidR="000A72FF" w:rsidRPr="000A72FF">
        <w:rPr>
          <w:rFonts w:ascii="Arial" w:hAnsi="Arial" w:cs="Arial"/>
          <w:b/>
          <w:bCs/>
        </w:rPr>
        <w:t>ă</w:t>
      </w:r>
      <w:r w:rsidR="00624C86" w:rsidRPr="00624C86">
        <w:rPr>
          <w:rFonts w:ascii="Arial" w:hAnsi="Arial" w:cs="Arial"/>
        </w:rPr>
        <w:t xml:space="preserve">, pentru proiectul </w:t>
      </w:r>
      <w:r w:rsidR="00624C86" w:rsidRPr="00624C86">
        <w:rPr>
          <w:rFonts w:ascii="Arial" w:hAnsi="Arial" w:cs="Arial"/>
          <w:bCs/>
          <w:iCs/>
        </w:rPr>
        <w:t>„</w:t>
      </w:r>
      <w:r w:rsidR="00210F99" w:rsidRPr="000A72FF">
        <w:rPr>
          <w:rFonts w:ascii="Arial" w:hAnsi="Arial" w:cs="Arial"/>
          <w:b/>
          <w:iCs/>
        </w:rPr>
        <w:t>Relocare conducta gaze naturale RP, OL 4", montat</w:t>
      </w:r>
      <w:r w:rsidR="000A72FF" w:rsidRPr="000A72FF">
        <w:rPr>
          <w:rFonts w:ascii="Arial" w:hAnsi="Arial" w:cs="Arial"/>
          <w:b/>
          <w:iCs/>
        </w:rPr>
        <w:t>ă</w:t>
      </w:r>
      <w:r w:rsidR="00210F99" w:rsidRPr="000A72FF">
        <w:rPr>
          <w:rFonts w:ascii="Arial" w:hAnsi="Arial" w:cs="Arial"/>
          <w:b/>
          <w:iCs/>
        </w:rPr>
        <w:t xml:space="preserve"> pe estacada existent</w:t>
      </w:r>
      <w:r w:rsidR="00785EC8">
        <w:rPr>
          <w:rFonts w:ascii="Arial" w:hAnsi="Arial" w:cs="Arial"/>
          <w:b/>
          <w:iCs/>
        </w:rPr>
        <w:t>ă</w:t>
      </w:r>
      <w:r w:rsidR="00210F99" w:rsidRPr="000A72FF">
        <w:rPr>
          <w:rFonts w:ascii="Arial" w:hAnsi="Arial" w:cs="Arial"/>
          <w:b/>
          <w:iCs/>
        </w:rPr>
        <w:t xml:space="preserve"> peste r</w:t>
      </w:r>
      <w:r w:rsidR="000A72FF" w:rsidRPr="000A72FF">
        <w:rPr>
          <w:rFonts w:ascii="Arial" w:hAnsi="Arial" w:cs="Arial"/>
          <w:b/>
          <w:iCs/>
        </w:rPr>
        <w:t>â</w:t>
      </w:r>
      <w:r w:rsidR="00210F99" w:rsidRPr="000A72FF">
        <w:rPr>
          <w:rFonts w:ascii="Arial" w:hAnsi="Arial" w:cs="Arial"/>
          <w:b/>
          <w:iCs/>
        </w:rPr>
        <w:t>ul T</w:t>
      </w:r>
      <w:r w:rsidR="000A72FF" w:rsidRPr="000A72FF">
        <w:rPr>
          <w:rFonts w:ascii="Arial" w:hAnsi="Arial" w:cs="Arial"/>
          <w:b/>
          <w:iCs/>
        </w:rPr>
        <w:t>â</w:t>
      </w:r>
      <w:r w:rsidR="00210F99" w:rsidRPr="000A72FF">
        <w:rPr>
          <w:rFonts w:ascii="Arial" w:hAnsi="Arial" w:cs="Arial"/>
          <w:b/>
          <w:iCs/>
        </w:rPr>
        <w:t>rgului</w:t>
      </w:r>
      <w:r w:rsidR="00785EC8">
        <w:rPr>
          <w:rFonts w:ascii="Arial" w:hAnsi="Arial" w:cs="Arial"/>
          <w:b/>
          <w:iCs/>
        </w:rPr>
        <w:t>,</w:t>
      </w:r>
      <w:r w:rsidR="00210F99" w:rsidRPr="000A72FF">
        <w:rPr>
          <w:rFonts w:ascii="Arial" w:hAnsi="Arial" w:cs="Arial"/>
          <w:b/>
          <w:iCs/>
        </w:rPr>
        <w:t xml:space="preserve"> </w:t>
      </w:r>
      <w:r w:rsidR="000A72FF" w:rsidRPr="000A72FF">
        <w:rPr>
          <w:rFonts w:ascii="Arial" w:hAnsi="Arial" w:cs="Arial"/>
          <w:b/>
          <w:iCs/>
        </w:rPr>
        <w:t>î</w:t>
      </w:r>
      <w:r w:rsidR="00210F99" w:rsidRPr="000A72FF">
        <w:rPr>
          <w:rFonts w:ascii="Arial" w:hAnsi="Arial" w:cs="Arial"/>
          <w:b/>
          <w:iCs/>
        </w:rPr>
        <w:t>n comuna Mih</w:t>
      </w:r>
      <w:r w:rsidR="000A72FF" w:rsidRPr="000A72FF">
        <w:rPr>
          <w:rFonts w:ascii="Arial" w:hAnsi="Arial" w:cs="Arial"/>
          <w:b/>
          <w:iCs/>
        </w:rPr>
        <w:t>ă</w:t>
      </w:r>
      <w:r w:rsidR="00210F99" w:rsidRPr="000A72FF">
        <w:rPr>
          <w:rFonts w:ascii="Arial" w:hAnsi="Arial" w:cs="Arial"/>
          <w:b/>
          <w:iCs/>
        </w:rPr>
        <w:t>e</w:t>
      </w:r>
      <w:r w:rsidR="000A72FF" w:rsidRPr="000A72FF">
        <w:rPr>
          <w:rFonts w:ascii="Arial" w:hAnsi="Arial" w:cs="Arial"/>
          <w:b/>
          <w:iCs/>
        </w:rPr>
        <w:t>ș</w:t>
      </w:r>
      <w:r w:rsidR="00210F99" w:rsidRPr="000A72FF">
        <w:rPr>
          <w:rFonts w:ascii="Arial" w:hAnsi="Arial" w:cs="Arial"/>
          <w:b/>
          <w:iCs/>
        </w:rPr>
        <w:t xml:space="preserve">ti, </w:t>
      </w:r>
      <w:r w:rsidR="00785EC8" w:rsidRPr="000A72FF">
        <w:rPr>
          <w:rFonts w:ascii="Arial" w:hAnsi="Arial" w:cs="Arial"/>
          <w:b/>
          <w:iCs/>
        </w:rPr>
        <w:t>județul</w:t>
      </w:r>
      <w:r w:rsidR="00210F99" w:rsidRPr="000A72FF">
        <w:rPr>
          <w:rFonts w:ascii="Arial" w:hAnsi="Arial" w:cs="Arial"/>
          <w:b/>
          <w:iCs/>
        </w:rPr>
        <w:t xml:space="preserve"> Arge</w:t>
      </w:r>
      <w:r w:rsidR="000A72FF" w:rsidRPr="000A72FF">
        <w:rPr>
          <w:rFonts w:ascii="Arial" w:hAnsi="Arial" w:cs="Arial"/>
          <w:b/>
          <w:iCs/>
        </w:rPr>
        <w:t>ș</w:t>
      </w:r>
      <w:r w:rsidR="00624C86" w:rsidRPr="00624C86">
        <w:rPr>
          <w:rFonts w:ascii="Arial" w:hAnsi="Arial" w:cs="Arial"/>
          <w:bCs/>
          <w:iCs/>
        </w:rPr>
        <w:t xml:space="preserve">”, propus a fi amplasat în </w:t>
      </w:r>
      <w:r w:rsidR="000A72FF">
        <w:rPr>
          <w:rFonts w:ascii="Arial" w:hAnsi="Arial" w:cs="Arial"/>
          <w:bCs/>
          <w:iCs/>
        </w:rPr>
        <w:t xml:space="preserve">comuna Mihăești, sat Mihăești, </w:t>
      </w:r>
      <w:r w:rsidR="00785EC8">
        <w:rPr>
          <w:rFonts w:ascii="Arial" w:hAnsi="Arial" w:cs="Arial"/>
          <w:bCs/>
          <w:iCs/>
        </w:rPr>
        <w:t>județ</w:t>
      </w:r>
      <w:r w:rsidR="000A72FF">
        <w:rPr>
          <w:rFonts w:ascii="Arial" w:hAnsi="Arial" w:cs="Arial"/>
          <w:bCs/>
          <w:iCs/>
        </w:rPr>
        <w:t xml:space="preserve"> Argeș</w:t>
      </w:r>
      <w:r w:rsidR="00624C86" w:rsidRPr="00624C86">
        <w:rPr>
          <w:rFonts w:ascii="Arial" w:hAnsi="Arial" w:cs="Arial"/>
          <w:bCs/>
          <w:iCs/>
        </w:rPr>
        <w:t>.</w:t>
      </w:r>
    </w:p>
    <w:p w14:paraId="2E4A50CA" w14:textId="474B8B6F" w:rsidR="00E26D4B" w:rsidRPr="007C35F3" w:rsidRDefault="00E26D4B" w:rsidP="00624C86">
      <w:pPr>
        <w:pStyle w:val="BodyText"/>
        <w:spacing w:line="360" w:lineRule="auto"/>
        <w:ind w:left="23" w:right="19"/>
        <w:jc w:val="both"/>
        <w:rPr>
          <w:rFonts w:ascii="Arial" w:hAnsi="Arial" w:cs="Arial"/>
          <w:bCs/>
          <w:iCs/>
        </w:rPr>
      </w:pPr>
    </w:p>
    <w:p w14:paraId="27FACE20" w14:textId="0364A9F6" w:rsidR="00624C86" w:rsidRPr="00624C86" w:rsidRDefault="00624C86" w:rsidP="00624C86">
      <w:pPr>
        <w:pStyle w:val="BodyText"/>
        <w:spacing w:line="360" w:lineRule="auto"/>
        <w:ind w:left="23" w:right="16"/>
        <w:jc w:val="both"/>
        <w:rPr>
          <w:rFonts w:ascii="Arial" w:hAnsi="Arial" w:cs="Arial"/>
          <w:iCs/>
        </w:rPr>
      </w:pPr>
      <w:r w:rsidRPr="00624C86">
        <w:rPr>
          <w:rFonts w:ascii="Arial" w:hAnsi="Arial" w:cs="Arial"/>
          <w:iCs/>
        </w:rPr>
        <w:t xml:space="preserve">Proiectul deciziei de încadrare </w:t>
      </w:r>
      <w:r w:rsidR="00785EC8" w:rsidRPr="00624C86">
        <w:rPr>
          <w:rFonts w:ascii="Arial" w:hAnsi="Arial" w:cs="Arial"/>
          <w:iCs/>
        </w:rPr>
        <w:t>și</w:t>
      </w:r>
      <w:r w:rsidRPr="00624C86">
        <w:rPr>
          <w:rFonts w:ascii="Arial" w:hAnsi="Arial" w:cs="Arial"/>
          <w:iCs/>
        </w:rPr>
        <w:t xml:space="preserve"> motivele care o fundamentează pot fi consultate la </w:t>
      </w:r>
      <w:r w:rsidR="00210F99">
        <w:rPr>
          <w:rFonts w:ascii="Arial" w:hAnsi="Arial" w:cs="Arial"/>
          <w:iCs/>
        </w:rPr>
        <w:t>DJM Arge</w:t>
      </w:r>
      <w:r w:rsidR="000A72FF">
        <w:rPr>
          <w:rFonts w:ascii="Arial" w:hAnsi="Arial" w:cs="Arial"/>
          <w:iCs/>
        </w:rPr>
        <w:t>ș</w:t>
      </w:r>
      <w:r w:rsidR="00210F99">
        <w:rPr>
          <w:rFonts w:ascii="Arial" w:hAnsi="Arial" w:cs="Arial"/>
          <w:iCs/>
        </w:rPr>
        <w:t xml:space="preserve"> cu sediul in Pite</w:t>
      </w:r>
      <w:r w:rsidR="000A72FF">
        <w:rPr>
          <w:rFonts w:ascii="Arial" w:hAnsi="Arial" w:cs="Arial"/>
          <w:iCs/>
        </w:rPr>
        <w:t>ș</w:t>
      </w:r>
      <w:r w:rsidR="00210F99">
        <w:rPr>
          <w:rFonts w:ascii="Arial" w:hAnsi="Arial" w:cs="Arial"/>
          <w:iCs/>
        </w:rPr>
        <w:t xml:space="preserve">ti, </w:t>
      </w:r>
      <w:r w:rsidR="00785EC8">
        <w:rPr>
          <w:rFonts w:ascii="Arial" w:hAnsi="Arial" w:cs="Arial"/>
          <w:iCs/>
        </w:rPr>
        <w:t>strada</w:t>
      </w:r>
      <w:r w:rsidR="00210F99">
        <w:rPr>
          <w:rFonts w:ascii="Arial" w:hAnsi="Arial" w:cs="Arial"/>
          <w:iCs/>
        </w:rPr>
        <w:t xml:space="preserve"> </w:t>
      </w:r>
      <w:r w:rsidR="00785EC8">
        <w:rPr>
          <w:rFonts w:ascii="Arial" w:hAnsi="Arial" w:cs="Arial"/>
          <w:iCs/>
        </w:rPr>
        <w:t>Egalității</w:t>
      </w:r>
      <w:r w:rsidR="00210F99">
        <w:rPr>
          <w:rFonts w:ascii="Arial" w:hAnsi="Arial" w:cs="Arial"/>
          <w:iCs/>
        </w:rPr>
        <w:t xml:space="preserve"> nr. 50, </w:t>
      </w:r>
      <w:r w:rsidR="00785EC8">
        <w:rPr>
          <w:rFonts w:ascii="Arial" w:hAnsi="Arial" w:cs="Arial"/>
          <w:iCs/>
        </w:rPr>
        <w:t>județul</w:t>
      </w:r>
      <w:r w:rsidR="00210F99">
        <w:rPr>
          <w:rFonts w:ascii="Arial" w:hAnsi="Arial" w:cs="Arial"/>
          <w:iCs/>
        </w:rPr>
        <w:t xml:space="preserve"> Arge</w:t>
      </w:r>
      <w:r w:rsidR="000A72FF">
        <w:rPr>
          <w:rFonts w:ascii="Arial" w:hAnsi="Arial" w:cs="Arial"/>
          <w:iCs/>
        </w:rPr>
        <w:t>ș</w:t>
      </w:r>
      <w:r w:rsidR="00210F99">
        <w:rPr>
          <w:rFonts w:ascii="Arial" w:hAnsi="Arial" w:cs="Arial"/>
          <w:iCs/>
        </w:rPr>
        <w:t xml:space="preserve">, </w:t>
      </w:r>
      <w:r w:rsidR="00785EC8">
        <w:rPr>
          <w:rFonts w:ascii="Arial" w:hAnsi="Arial" w:cs="Arial"/>
          <w:iCs/>
        </w:rPr>
        <w:t>î</w:t>
      </w:r>
      <w:r w:rsidR="00210F99">
        <w:rPr>
          <w:rFonts w:ascii="Arial" w:hAnsi="Arial" w:cs="Arial"/>
          <w:iCs/>
        </w:rPr>
        <w:t>n zilele de luni</w:t>
      </w:r>
      <w:r w:rsidR="00785EC8">
        <w:rPr>
          <w:rFonts w:ascii="Arial" w:hAnsi="Arial" w:cs="Arial"/>
          <w:iCs/>
        </w:rPr>
        <w:t xml:space="preserve"> </w:t>
      </w:r>
      <w:r w:rsidR="00210F99">
        <w:rPr>
          <w:rFonts w:ascii="Arial" w:hAnsi="Arial" w:cs="Arial"/>
          <w:iCs/>
        </w:rPr>
        <w:t>-vineri</w:t>
      </w:r>
      <w:r w:rsidR="00785EC8">
        <w:rPr>
          <w:rFonts w:ascii="Arial" w:hAnsi="Arial" w:cs="Arial"/>
          <w:iCs/>
        </w:rPr>
        <w:t>,</w:t>
      </w:r>
      <w:r w:rsidR="00210F99">
        <w:rPr>
          <w:rFonts w:ascii="Arial" w:hAnsi="Arial" w:cs="Arial"/>
          <w:iCs/>
        </w:rPr>
        <w:t xml:space="preserve"> </w:t>
      </w:r>
      <w:r w:rsidR="00785EC8">
        <w:rPr>
          <w:rFonts w:ascii="Arial" w:hAnsi="Arial" w:cs="Arial"/>
          <w:iCs/>
        </w:rPr>
        <w:t>î</w:t>
      </w:r>
      <w:r w:rsidR="00210F99">
        <w:rPr>
          <w:rFonts w:ascii="Arial" w:hAnsi="Arial" w:cs="Arial"/>
          <w:iCs/>
        </w:rPr>
        <w:t>ntre orele 10</w:t>
      </w:r>
      <w:r w:rsidR="00785EC8">
        <w:rPr>
          <w:rFonts w:ascii="Arial" w:hAnsi="Arial" w:cs="Arial"/>
          <w:iCs/>
        </w:rPr>
        <w:t xml:space="preserve">:00 – </w:t>
      </w:r>
      <w:r w:rsidR="00210F99">
        <w:rPr>
          <w:rFonts w:ascii="Arial" w:hAnsi="Arial" w:cs="Arial"/>
          <w:iCs/>
        </w:rPr>
        <w:t>13</w:t>
      </w:r>
      <w:r w:rsidR="00785EC8">
        <w:rPr>
          <w:rFonts w:ascii="Arial" w:hAnsi="Arial" w:cs="Arial"/>
          <w:iCs/>
        </w:rPr>
        <w:t>:00</w:t>
      </w:r>
      <w:r w:rsidR="00210F99">
        <w:rPr>
          <w:rFonts w:ascii="Arial" w:hAnsi="Arial" w:cs="Arial"/>
          <w:iCs/>
        </w:rPr>
        <w:t xml:space="preserve">, precum </w:t>
      </w:r>
      <w:r w:rsidR="000A72FF">
        <w:rPr>
          <w:rFonts w:ascii="Arial" w:hAnsi="Arial" w:cs="Arial"/>
          <w:iCs/>
        </w:rPr>
        <w:t>ș</w:t>
      </w:r>
      <w:r w:rsidR="00210F99">
        <w:rPr>
          <w:rFonts w:ascii="Arial" w:hAnsi="Arial" w:cs="Arial"/>
          <w:iCs/>
        </w:rPr>
        <w:t xml:space="preserve">i la </w:t>
      </w:r>
      <w:r w:rsidR="00785EC8">
        <w:rPr>
          <w:rFonts w:ascii="Arial" w:hAnsi="Arial" w:cs="Arial"/>
          <w:iCs/>
        </w:rPr>
        <w:t>următoarea</w:t>
      </w:r>
      <w:r w:rsidR="00210F99">
        <w:rPr>
          <w:rFonts w:ascii="Arial" w:hAnsi="Arial" w:cs="Arial"/>
          <w:iCs/>
        </w:rPr>
        <w:t xml:space="preserve"> adres</w:t>
      </w:r>
      <w:r w:rsidR="000A72FF">
        <w:rPr>
          <w:rFonts w:ascii="Arial" w:hAnsi="Arial" w:cs="Arial"/>
          <w:iCs/>
        </w:rPr>
        <w:t>ă</w:t>
      </w:r>
      <w:r w:rsidR="00210F99">
        <w:rPr>
          <w:rFonts w:ascii="Arial" w:hAnsi="Arial" w:cs="Arial"/>
          <w:iCs/>
        </w:rPr>
        <w:t xml:space="preserve"> de internet: </w:t>
      </w:r>
      <w:r w:rsidR="00210F99" w:rsidRPr="00210F99">
        <w:rPr>
          <w:rFonts w:ascii="Arial" w:hAnsi="Arial" w:cs="Arial"/>
          <w:i/>
          <w:color w:val="00B0F0"/>
          <w:u w:val="single"/>
        </w:rPr>
        <w:t>http://apmag.anpm.ro.</w:t>
      </w:r>
    </w:p>
    <w:p w14:paraId="0728DDAF" w14:textId="77777777" w:rsidR="00624C86" w:rsidRDefault="00624C86" w:rsidP="00624C86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  <w:r w:rsidRPr="00624C86">
        <w:rPr>
          <w:rFonts w:ascii="Arial" w:hAnsi="Arial" w:cs="Arial"/>
        </w:rPr>
        <w:t xml:space="preserve">   </w:t>
      </w:r>
    </w:p>
    <w:p w14:paraId="2AF2D333" w14:textId="66E5200C" w:rsidR="00624C86" w:rsidRPr="00624C86" w:rsidRDefault="00624C86" w:rsidP="00624C86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  <w:r w:rsidRPr="00624C86">
        <w:rPr>
          <w:rFonts w:ascii="Arial" w:hAnsi="Arial" w:cs="Arial"/>
        </w:rPr>
        <w:t>Publicul interesat poate înainta comentarii/</w:t>
      </w:r>
      <w:r w:rsidR="00785EC8" w:rsidRPr="00624C86">
        <w:rPr>
          <w:rFonts w:ascii="Arial" w:hAnsi="Arial" w:cs="Arial"/>
        </w:rPr>
        <w:t>observații</w:t>
      </w:r>
      <w:r w:rsidRPr="00624C86">
        <w:rPr>
          <w:rFonts w:ascii="Arial" w:hAnsi="Arial" w:cs="Arial"/>
        </w:rPr>
        <w:t xml:space="preserve"> la proiectul deciziei de încadrare</w:t>
      </w:r>
      <w:r w:rsidR="00210F99">
        <w:rPr>
          <w:rFonts w:ascii="Arial" w:hAnsi="Arial" w:cs="Arial"/>
        </w:rPr>
        <w:t xml:space="preserve"> la sediul DJM </w:t>
      </w:r>
      <w:r w:rsidR="00785EC8">
        <w:rPr>
          <w:rFonts w:ascii="Arial" w:hAnsi="Arial" w:cs="Arial"/>
        </w:rPr>
        <w:t>Argeș</w:t>
      </w:r>
      <w:r w:rsidR="00210F99">
        <w:rPr>
          <w:rFonts w:ascii="Arial" w:hAnsi="Arial" w:cs="Arial"/>
        </w:rPr>
        <w:t>,</w:t>
      </w:r>
      <w:r w:rsidRPr="00624C86">
        <w:rPr>
          <w:rFonts w:ascii="Arial" w:hAnsi="Arial" w:cs="Arial"/>
        </w:rPr>
        <w:t xml:space="preserve"> în termen de 10 zile de la data publicării </w:t>
      </w:r>
      <w:r w:rsidR="00785EC8" w:rsidRPr="00624C86">
        <w:rPr>
          <w:rFonts w:ascii="Arial" w:hAnsi="Arial" w:cs="Arial"/>
        </w:rPr>
        <w:t>anunțului</w:t>
      </w:r>
      <w:r w:rsidRPr="00624C86">
        <w:rPr>
          <w:rFonts w:ascii="Arial" w:hAnsi="Arial" w:cs="Arial"/>
        </w:rPr>
        <w:t xml:space="preserve"> pe pagina de internet a </w:t>
      </w:r>
      <w:r w:rsidR="00210F99">
        <w:rPr>
          <w:rFonts w:ascii="Arial" w:hAnsi="Arial" w:cs="Arial"/>
        </w:rPr>
        <w:t xml:space="preserve">DJM </w:t>
      </w:r>
      <w:r w:rsidR="00785EC8">
        <w:rPr>
          <w:rFonts w:ascii="Arial" w:hAnsi="Arial" w:cs="Arial"/>
        </w:rPr>
        <w:t>Argeș</w:t>
      </w:r>
      <w:r w:rsidR="00210F99">
        <w:rPr>
          <w:rFonts w:ascii="Arial" w:hAnsi="Arial" w:cs="Arial"/>
        </w:rPr>
        <w:t>.</w:t>
      </w:r>
    </w:p>
    <w:p w14:paraId="409D23F1" w14:textId="77777777" w:rsidR="00624C86" w:rsidRPr="00624C86" w:rsidRDefault="00624C86" w:rsidP="00624C86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745AA4F2" w14:textId="77777777" w:rsidR="001D2DA1" w:rsidRDefault="001D2DA1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6E750F4F" w14:textId="77777777" w:rsidR="001D2DA1" w:rsidRPr="00CB67FE" w:rsidRDefault="001D2DA1" w:rsidP="001D2DA1">
      <w:pPr>
        <w:pStyle w:val="BodyText"/>
        <w:spacing w:line="360" w:lineRule="auto"/>
        <w:ind w:left="23" w:right="20"/>
        <w:jc w:val="both"/>
        <w:rPr>
          <w:rFonts w:ascii="Arial" w:hAnsi="Arial" w:cs="Arial"/>
        </w:rPr>
      </w:pPr>
    </w:p>
    <w:p w14:paraId="6349842E" w14:textId="4A9EC204" w:rsidR="005E39E3" w:rsidRPr="00CB67FE" w:rsidRDefault="0015053E" w:rsidP="00A71427">
      <w:pPr>
        <w:spacing w:before="1"/>
        <w:ind w:left="23" w:right="15"/>
        <w:jc w:val="both"/>
        <w:rPr>
          <w:rFonts w:ascii="Arial" w:hAnsi="Arial" w:cs="Arial"/>
          <w:i/>
          <w:sz w:val="24"/>
          <w:szCs w:val="24"/>
        </w:rPr>
      </w:pPr>
      <w:r w:rsidRPr="001D2DA1">
        <w:rPr>
          <w:rFonts w:ascii="Arial" w:hAnsi="Arial" w:cs="Arial"/>
          <w:i/>
          <w:noProof/>
        </w:rPr>
        <w:drawing>
          <wp:anchor distT="0" distB="0" distL="0" distR="0" simplePos="0" relativeHeight="251659264" behindDoc="1" locked="0" layoutInCell="1" allowOverlap="1" wp14:anchorId="6349842F" wp14:editId="6DF96252">
            <wp:simplePos x="0" y="0"/>
            <wp:positionH relativeFrom="page">
              <wp:posOffset>1211238</wp:posOffset>
            </wp:positionH>
            <wp:positionV relativeFrom="paragraph">
              <wp:posOffset>1669366</wp:posOffset>
            </wp:positionV>
            <wp:extent cx="5299617" cy="980694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9617" cy="9806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B49C8" w:rsidRPr="001D2DA1">
        <w:rPr>
          <w:rFonts w:ascii="Arial" w:hAnsi="Arial" w:cs="Arial"/>
          <w:i/>
        </w:rPr>
        <w:t>Distrigaz Sud Rețele este lider în distribuția de gaze naturale în România, cu o expertiză de 5</w:t>
      </w:r>
      <w:r w:rsidR="00FF620A" w:rsidRPr="001D2DA1">
        <w:rPr>
          <w:rFonts w:ascii="Arial" w:hAnsi="Arial" w:cs="Arial"/>
          <w:i/>
        </w:rPr>
        <w:t>1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de ani</w:t>
      </w:r>
      <w:r w:rsidR="008B49C8" w:rsidRPr="001D2DA1">
        <w:rPr>
          <w:rFonts w:ascii="Arial" w:hAnsi="Arial" w:cs="Arial"/>
          <w:i/>
          <w:spacing w:val="-2"/>
        </w:rPr>
        <w:t xml:space="preserve"> </w:t>
      </w:r>
      <w:r w:rsidR="008B49C8" w:rsidRPr="001D2DA1">
        <w:rPr>
          <w:rFonts w:ascii="Arial" w:hAnsi="Arial" w:cs="Arial"/>
          <w:i/>
        </w:rPr>
        <w:t>în acest</w:t>
      </w:r>
      <w:r w:rsidR="008B49C8" w:rsidRPr="001D2DA1">
        <w:rPr>
          <w:rFonts w:ascii="Arial" w:hAnsi="Arial" w:cs="Arial"/>
          <w:i/>
          <w:spacing w:val="-2"/>
        </w:rPr>
        <w:t xml:space="preserve"> </w:t>
      </w:r>
      <w:r w:rsidR="008B49C8" w:rsidRPr="001D2DA1">
        <w:rPr>
          <w:rFonts w:ascii="Arial" w:hAnsi="Arial" w:cs="Arial"/>
          <w:i/>
        </w:rPr>
        <w:t>domeniu, având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2</w:t>
      </w:r>
      <w:r w:rsidR="00FF620A" w:rsidRPr="001D2DA1">
        <w:rPr>
          <w:rFonts w:ascii="Arial" w:hAnsi="Arial" w:cs="Arial"/>
          <w:i/>
        </w:rPr>
        <w:t>,3 milioane de</w:t>
      </w:r>
      <w:r w:rsidR="008B49C8" w:rsidRPr="001D2DA1">
        <w:rPr>
          <w:rFonts w:ascii="Arial" w:hAnsi="Arial" w:cs="Arial"/>
          <w:i/>
        </w:rPr>
        <w:t xml:space="preserve"> clienți, 2</w:t>
      </w:r>
      <w:r w:rsidR="00FF620A" w:rsidRPr="001D2DA1">
        <w:rPr>
          <w:rFonts w:ascii="Arial" w:hAnsi="Arial" w:cs="Arial"/>
          <w:i/>
        </w:rPr>
        <w:t>4</w:t>
      </w:r>
      <w:r w:rsidR="008B49C8" w:rsidRPr="001D2DA1">
        <w:rPr>
          <w:rFonts w:ascii="Arial" w:hAnsi="Arial" w:cs="Arial"/>
          <w:i/>
        </w:rPr>
        <w:t>.</w:t>
      </w:r>
      <w:r w:rsidR="00FF620A" w:rsidRPr="001D2DA1">
        <w:rPr>
          <w:rFonts w:ascii="Arial" w:hAnsi="Arial" w:cs="Arial"/>
          <w:i/>
        </w:rPr>
        <w:t>5</w:t>
      </w:r>
      <w:r w:rsidR="008B49C8" w:rsidRPr="001D2DA1">
        <w:rPr>
          <w:rFonts w:ascii="Arial" w:hAnsi="Arial" w:cs="Arial"/>
          <w:i/>
        </w:rPr>
        <w:t>00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km rețea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 xml:space="preserve">și </w:t>
      </w:r>
      <w:r w:rsidR="00FF620A" w:rsidRPr="001D2DA1">
        <w:rPr>
          <w:rFonts w:ascii="Arial" w:hAnsi="Arial" w:cs="Arial"/>
          <w:i/>
        </w:rPr>
        <w:t>peste 3.000</w:t>
      </w:r>
      <w:r w:rsidR="008B49C8" w:rsidRPr="001D2DA1">
        <w:rPr>
          <w:rFonts w:ascii="Arial" w:hAnsi="Arial" w:cs="Arial"/>
          <w:i/>
          <w:spacing w:val="-1"/>
        </w:rPr>
        <w:t xml:space="preserve"> </w:t>
      </w:r>
      <w:r w:rsidR="008B49C8" w:rsidRPr="001D2DA1">
        <w:rPr>
          <w:rFonts w:ascii="Arial" w:hAnsi="Arial" w:cs="Arial"/>
          <w:i/>
        </w:rPr>
        <w:t>de angajați. Distrigaz Sud Rețele deține contract de concesiune pentru distribuția de gaze naturale</w:t>
      </w:r>
      <w:r w:rsidR="008B49C8" w:rsidRPr="001D2DA1">
        <w:rPr>
          <w:rFonts w:ascii="Arial" w:hAnsi="Arial" w:cs="Arial"/>
          <w:i/>
          <w:spacing w:val="-10"/>
        </w:rPr>
        <w:t xml:space="preserve"> </w:t>
      </w:r>
      <w:r w:rsidR="008B49C8" w:rsidRPr="001D2DA1">
        <w:rPr>
          <w:rFonts w:ascii="Arial" w:hAnsi="Arial" w:cs="Arial"/>
          <w:i/>
        </w:rPr>
        <w:t>în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1.398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de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localități,</w:t>
      </w:r>
      <w:r w:rsidR="008B49C8" w:rsidRPr="001D2DA1">
        <w:rPr>
          <w:rFonts w:ascii="Arial" w:hAnsi="Arial" w:cs="Arial"/>
          <w:i/>
          <w:spacing w:val="-7"/>
        </w:rPr>
        <w:t xml:space="preserve"> </w:t>
      </w:r>
      <w:r w:rsidR="008B49C8" w:rsidRPr="001D2DA1">
        <w:rPr>
          <w:rFonts w:ascii="Arial" w:hAnsi="Arial" w:cs="Arial"/>
          <w:i/>
        </w:rPr>
        <w:t>pe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raza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a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20</w:t>
      </w:r>
      <w:r w:rsidR="008B49C8" w:rsidRPr="001D2DA1">
        <w:rPr>
          <w:rFonts w:ascii="Arial" w:hAnsi="Arial" w:cs="Arial"/>
          <w:i/>
          <w:spacing w:val="-11"/>
        </w:rPr>
        <w:t xml:space="preserve"> </w:t>
      </w:r>
      <w:r w:rsidR="008B49C8" w:rsidRPr="001D2DA1">
        <w:rPr>
          <w:rFonts w:ascii="Arial" w:hAnsi="Arial" w:cs="Arial"/>
          <w:i/>
        </w:rPr>
        <w:t>județe</w:t>
      </w:r>
      <w:r w:rsidR="008B49C8" w:rsidRPr="001D2DA1">
        <w:rPr>
          <w:rFonts w:ascii="Arial" w:hAnsi="Arial" w:cs="Arial"/>
          <w:i/>
          <w:spacing w:val="-10"/>
        </w:rPr>
        <w:t xml:space="preserve"> </w:t>
      </w:r>
      <w:r w:rsidR="008B49C8" w:rsidRPr="001D2DA1">
        <w:rPr>
          <w:rFonts w:ascii="Arial" w:hAnsi="Arial" w:cs="Arial"/>
          <w:i/>
        </w:rPr>
        <w:t>din</w:t>
      </w:r>
      <w:r w:rsidR="008B49C8" w:rsidRPr="001D2DA1">
        <w:rPr>
          <w:rFonts w:ascii="Arial" w:hAnsi="Arial" w:cs="Arial"/>
          <w:i/>
          <w:spacing w:val="-8"/>
        </w:rPr>
        <w:t xml:space="preserve"> </w:t>
      </w:r>
      <w:r w:rsidR="008B49C8" w:rsidRPr="001D2DA1">
        <w:rPr>
          <w:rFonts w:ascii="Arial" w:hAnsi="Arial" w:cs="Arial"/>
          <w:i/>
        </w:rPr>
        <w:t>sudul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și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centrul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României:</w:t>
      </w:r>
      <w:r w:rsidR="008B49C8" w:rsidRPr="001D2DA1">
        <w:rPr>
          <w:rFonts w:ascii="Arial" w:hAnsi="Arial" w:cs="Arial"/>
          <w:i/>
          <w:spacing w:val="-6"/>
        </w:rPr>
        <w:t xml:space="preserve"> </w:t>
      </w:r>
      <w:r w:rsidR="008B49C8" w:rsidRPr="001D2DA1">
        <w:rPr>
          <w:rFonts w:ascii="Arial" w:hAnsi="Arial" w:cs="Arial"/>
          <w:i/>
        </w:rPr>
        <w:t>Argeș,</w:t>
      </w:r>
      <w:r w:rsidR="008B49C8" w:rsidRPr="001D2DA1">
        <w:rPr>
          <w:rFonts w:ascii="Arial" w:hAnsi="Arial" w:cs="Arial"/>
          <w:i/>
          <w:spacing w:val="-9"/>
        </w:rPr>
        <w:t xml:space="preserve"> </w:t>
      </w:r>
      <w:r w:rsidR="008B49C8" w:rsidRPr="001D2DA1">
        <w:rPr>
          <w:rFonts w:ascii="Arial" w:hAnsi="Arial" w:cs="Arial"/>
          <w:i/>
        </w:rPr>
        <w:t>Brăila, Brașov,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Buzău,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Călărași,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Constanța,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Covasna,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Dâmbovița,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Dolj,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Galați,</w:t>
      </w:r>
      <w:r w:rsidR="008B49C8" w:rsidRPr="001D2DA1">
        <w:rPr>
          <w:rFonts w:ascii="Arial" w:hAnsi="Arial" w:cs="Arial"/>
          <w:i/>
          <w:spacing w:val="-16"/>
        </w:rPr>
        <w:t xml:space="preserve"> </w:t>
      </w:r>
      <w:r w:rsidR="008B49C8" w:rsidRPr="001D2DA1">
        <w:rPr>
          <w:rFonts w:ascii="Arial" w:hAnsi="Arial" w:cs="Arial"/>
          <w:i/>
        </w:rPr>
        <w:t>Giurgiu,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Gorj,</w:t>
      </w:r>
      <w:r w:rsidR="008B49C8" w:rsidRPr="001D2DA1">
        <w:rPr>
          <w:rFonts w:ascii="Arial" w:hAnsi="Arial" w:cs="Arial"/>
          <w:i/>
          <w:spacing w:val="-15"/>
        </w:rPr>
        <w:t xml:space="preserve"> </w:t>
      </w:r>
      <w:r w:rsidR="008B49C8" w:rsidRPr="001D2DA1">
        <w:rPr>
          <w:rFonts w:ascii="Arial" w:hAnsi="Arial" w:cs="Arial"/>
          <w:i/>
        </w:rPr>
        <w:t>Ialomița, Ilfov, Olt, Prahova, Tulcea, Vâlcea, Vrancea, Teleorman și Municipiul București</w:t>
      </w:r>
      <w:r w:rsidR="008B49C8" w:rsidRPr="00CB67FE">
        <w:rPr>
          <w:rFonts w:ascii="Arial" w:hAnsi="Arial" w:cs="Arial"/>
          <w:i/>
          <w:sz w:val="24"/>
          <w:szCs w:val="24"/>
        </w:rPr>
        <w:t>.</w:t>
      </w:r>
    </w:p>
    <w:sectPr w:rsidR="005E39E3" w:rsidRPr="00CB67FE" w:rsidSect="00FF620A">
      <w:headerReference w:type="default" r:id="rId7"/>
      <w:type w:val="continuous"/>
      <w:pgSz w:w="11910" w:h="16840"/>
      <w:pgMar w:top="1985" w:right="1417" w:bottom="0" w:left="1417" w:header="851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3DF1C" w14:textId="77777777" w:rsidR="003E3204" w:rsidRDefault="003E3204">
      <w:r>
        <w:separator/>
      </w:r>
    </w:p>
  </w:endnote>
  <w:endnote w:type="continuationSeparator" w:id="0">
    <w:p w14:paraId="2A95EFBF" w14:textId="77777777" w:rsidR="003E3204" w:rsidRDefault="003E32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F933C" w14:textId="77777777" w:rsidR="003E3204" w:rsidRDefault="003E3204">
      <w:r>
        <w:separator/>
      </w:r>
    </w:p>
  </w:footnote>
  <w:footnote w:type="continuationSeparator" w:id="0">
    <w:p w14:paraId="2D748A1F" w14:textId="77777777" w:rsidR="003E3204" w:rsidRDefault="003E32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98431" w14:textId="77777777" w:rsidR="005E39E3" w:rsidRDefault="008B49C8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7216" behindDoc="1" locked="0" layoutInCell="1" allowOverlap="1" wp14:anchorId="63498432" wp14:editId="63498433">
          <wp:simplePos x="0" y="0"/>
          <wp:positionH relativeFrom="page">
            <wp:posOffset>958850</wp:posOffset>
          </wp:positionH>
          <wp:positionV relativeFrom="page">
            <wp:posOffset>336549</wp:posOffset>
          </wp:positionV>
          <wp:extent cx="2019300" cy="461009"/>
          <wp:effectExtent l="0" t="0" r="0" b="0"/>
          <wp:wrapNone/>
          <wp:docPr id="1489582110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019300" cy="4610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63498434" wp14:editId="63498435">
              <wp:simplePos x="0" y="0"/>
              <wp:positionH relativeFrom="page">
                <wp:posOffset>1078788</wp:posOffset>
              </wp:positionH>
              <wp:positionV relativeFrom="page">
                <wp:posOffset>1870414</wp:posOffset>
              </wp:positionV>
              <wp:extent cx="5402580" cy="4597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402580" cy="4597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498437" w14:textId="13C749BB" w:rsidR="005E39E3" w:rsidRDefault="005E39E3">
                          <w:pPr>
                            <w:spacing w:before="139"/>
                            <w:ind w:left="1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49843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4.95pt;margin-top:147.3pt;width:425.4pt;height:36.2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" filled="f" stroked="f">
              <v:textbox inset="0,0,0,0">
                <w:txbxContent>
                  <w:p w14:paraId="63498437" w14:textId="13C749BB" w:rsidR="005E39E3" w:rsidRDefault="005E39E3">
                    <w:pPr>
                      <w:spacing w:before="139"/>
                      <w:ind w:left="1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9E3"/>
    <w:rsid w:val="000542E1"/>
    <w:rsid w:val="000A72FF"/>
    <w:rsid w:val="000C1447"/>
    <w:rsid w:val="0015053E"/>
    <w:rsid w:val="0017110B"/>
    <w:rsid w:val="00194E3A"/>
    <w:rsid w:val="001D2DA1"/>
    <w:rsid w:val="00210F99"/>
    <w:rsid w:val="00325F1F"/>
    <w:rsid w:val="00331D7E"/>
    <w:rsid w:val="003E3204"/>
    <w:rsid w:val="00410B1B"/>
    <w:rsid w:val="00427272"/>
    <w:rsid w:val="004B13C0"/>
    <w:rsid w:val="005E39E3"/>
    <w:rsid w:val="006149C3"/>
    <w:rsid w:val="00624C86"/>
    <w:rsid w:val="00652FDE"/>
    <w:rsid w:val="006B6308"/>
    <w:rsid w:val="006D3BAD"/>
    <w:rsid w:val="00785EC8"/>
    <w:rsid w:val="007C35F3"/>
    <w:rsid w:val="008B49C8"/>
    <w:rsid w:val="008F1737"/>
    <w:rsid w:val="008F4301"/>
    <w:rsid w:val="00933B99"/>
    <w:rsid w:val="009C7CA6"/>
    <w:rsid w:val="00A503D3"/>
    <w:rsid w:val="00A65E63"/>
    <w:rsid w:val="00A71427"/>
    <w:rsid w:val="00AF0CA0"/>
    <w:rsid w:val="00B059F8"/>
    <w:rsid w:val="00B66E4B"/>
    <w:rsid w:val="00BA124C"/>
    <w:rsid w:val="00BA2821"/>
    <w:rsid w:val="00C04364"/>
    <w:rsid w:val="00CB67FE"/>
    <w:rsid w:val="00D62BDE"/>
    <w:rsid w:val="00DD0A80"/>
    <w:rsid w:val="00DD7F23"/>
    <w:rsid w:val="00E26D4B"/>
    <w:rsid w:val="00EA66E6"/>
    <w:rsid w:val="00ED2544"/>
    <w:rsid w:val="00F25F2C"/>
    <w:rsid w:val="00F31074"/>
    <w:rsid w:val="00FA0E69"/>
    <w:rsid w:val="00FF6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49841D"/>
  <w15:docId w15:val="{CED069B3-E62A-4F71-BEF5-438E1C5B5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A124C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BA124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A124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MAGUREANU Isabela (Distrigaz Sud Retele SRL)</dc:creator>
  <cp:lastModifiedBy>MAGUREANU Isabela (Distrigaz Sud Retele SRL)</cp:lastModifiedBy>
  <cp:revision>2</cp:revision>
  <dcterms:created xsi:type="dcterms:W3CDTF">2026-09-15T08:32:00Z</dcterms:created>
  <dcterms:modified xsi:type="dcterms:W3CDTF">2026-09-15T08:32:00Z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2025-09-01T00:00:00Z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2026-06-22T00:00:00Z</vt:filetime>
  </property>
  <property fmtid="{D5CDD505-2E9C-101B-9397-08002B2CF9AE}" pid="5" name="Producer">
    <vt:lpwstr>Microsoft® Word LTSC</vt:lpwstr>
  </property>
</Properties>
</file>